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5E0" w:rsidRDefault="000B65E0">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Default="004B2875">
      <w:pPr>
        <w:rPr>
          <w:rFonts w:ascii="Times New Roman" w:hAnsi="Times New Roman" w:cs="Times New Roman"/>
          <w:sz w:val="24"/>
          <w:szCs w:val="24"/>
        </w:rPr>
      </w:pPr>
    </w:p>
    <w:p w:rsidR="004B2875" w:rsidRPr="00D51C1B" w:rsidRDefault="004B2875" w:rsidP="00D51C1B">
      <w:pPr>
        <w:spacing w:line="480" w:lineRule="auto"/>
        <w:jc w:val="center"/>
        <w:rPr>
          <w:rFonts w:ascii="Times New Roman" w:hAnsi="Times New Roman" w:cs="Times New Roman"/>
          <w:sz w:val="24"/>
          <w:szCs w:val="24"/>
        </w:rPr>
      </w:pPr>
    </w:p>
    <w:p w:rsidR="004B2875" w:rsidRPr="00D51C1B" w:rsidRDefault="004B2875" w:rsidP="00D51C1B">
      <w:pPr>
        <w:spacing w:line="480" w:lineRule="auto"/>
        <w:jc w:val="center"/>
        <w:rPr>
          <w:rFonts w:ascii="Times New Roman" w:hAnsi="Times New Roman" w:cs="Times New Roman"/>
          <w:sz w:val="24"/>
          <w:szCs w:val="24"/>
        </w:rPr>
      </w:pPr>
    </w:p>
    <w:p w:rsidR="004B2875" w:rsidRPr="00D51C1B" w:rsidRDefault="004B2875" w:rsidP="00D51C1B">
      <w:pPr>
        <w:spacing w:line="480" w:lineRule="auto"/>
        <w:jc w:val="center"/>
        <w:rPr>
          <w:rFonts w:ascii="Times New Roman" w:hAnsi="Times New Roman" w:cs="Times New Roman"/>
          <w:sz w:val="24"/>
          <w:szCs w:val="24"/>
        </w:rPr>
      </w:pPr>
      <w:r w:rsidRPr="00D51C1B">
        <w:rPr>
          <w:rFonts w:ascii="Times New Roman" w:hAnsi="Times New Roman" w:cs="Times New Roman"/>
          <w:sz w:val="24"/>
          <w:szCs w:val="24"/>
        </w:rPr>
        <w:t>Canada’s Prostitution Laws Struck Down</w:t>
      </w:r>
    </w:p>
    <w:p w:rsidR="004B2875" w:rsidRPr="00D51C1B" w:rsidRDefault="004B2875" w:rsidP="00D51C1B">
      <w:pPr>
        <w:spacing w:line="480" w:lineRule="auto"/>
        <w:jc w:val="center"/>
        <w:rPr>
          <w:rFonts w:ascii="Times New Roman" w:hAnsi="Times New Roman" w:cs="Times New Roman"/>
          <w:sz w:val="24"/>
          <w:szCs w:val="24"/>
        </w:rPr>
      </w:pPr>
      <w:r w:rsidRPr="00D51C1B">
        <w:rPr>
          <w:rFonts w:ascii="Times New Roman" w:hAnsi="Times New Roman" w:cs="Times New Roman"/>
          <w:sz w:val="24"/>
          <w:szCs w:val="24"/>
        </w:rPr>
        <w:t>Name:</w:t>
      </w:r>
    </w:p>
    <w:p w:rsidR="004B2875" w:rsidRPr="00D51C1B" w:rsidRDefault="004B2875" w:rsidP="00D51C1B">
      <w:pPr>
        <w:spacing w:line="480" w:lineRule="auto"/>
        <w:jc w:val="center"/>
        <w:rPr>
          <w:rFonts w:ascii="Times New Roman" w:hAnsi="Times New Roman" w:cs="Times New Roman"/>
          <w:sz w:val="24"/>
          <w:szCs w:val="24"/>
        </w:rPr>
      </w:pPr>
      <w:r w:rsidRPr="00D51C1B">
        <w:rPr>
          <w:rFonts w:ascii="Times New Roman" w:hAnsi="Times New Roman" w:cs="Times New Roman"/>
          <w:sz w:val="24"/>
          <w:szCs w:val="24"/>
        </w:rPr>
        <w:t>Institution Affiliation:</w:t>
      </w:r>
    </w:p>
    <w:p w:rsidR="004B2875" w:rsidRPr="00D51C1B" w:rsidRDefault="004B2875" w:rsidP="00D51C1B">
      <w:pPr>
        <w:spacing w:line="480" w:lineRule="auto"/>
        <w:jc w:val="center"/>
        <w:rPr>
          <w:rFonts w:ascii="Times New Roman" w:hAnsi="Times New Roman" w:cs="Times New Roman"/>
          <w:sz w:val="24"/>
          <w:szCs w:val="24"/>
        </w:rPr>
      </w:pPr>
      <w:r w:rsidRPr="00D51C1B">
        <w:rPr>
          <w:rFonts w:ascii="Times New Roman" w:hAnsi="Times New Roman" w:cs="Times New Roman"/>
          <w:sz w:val="24"/>
          <w:szCs w:val="24"/>
        </w:rPr>
        <w:t>Date:</w:t>
      </w:r>
    </w:p>
    <w:p w:rsidR="004B2875" w:rsidRPr="00D51C1B" w:rsidRDefault="004B2875" w:rsidP="00D51C1B">
      <w:pPr>
        <w:spacing w:line="480" w:lineRule="auto"/>
        <w:rPr>
          <w:rFonts w:ascii="Times New Roman" w:hAnsi="Times New Roman" w:cs="Times New Roman"/>
          <w:sz w:val="24"/>
          <w:szCs w:val="24"/>
        </w:rPr>
      </w:pPr>
      <w:r w:rsidRPr="00D51C1B">
        <w:rPr>
          <w:rFonts w:ascii="Times New Roman" w:hAnsi="Times New Roman" w:cs="Times New Roman"/>
          <w:sz w:val="24"/>
          <w:szCs w:val="24"/>
        </w:rPr>
        <w:br w:type="page"/>
      </w:r>
    </w:p>
    <w:p w:rsidR="004B2875" w:rsidRPr="004B2875" w:rsidRDefault="004B2875" w:rsidP="00D51C1B">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lastRenderedPageBreak/>
        <w:t xml:space="preserve">In a 9-0 ruling by the Canada Supreme Court, the laws that restricted prostitution </w:t>
      </w:r>
      <w:proofErr w:type="gramStart"/>
      <w:r w:rsidRPr="004B2875">
        <w:rPr>
          <w:rFonts w:ascii="Times New Roman" w:eastAsia="Times New Roman" w:hAnsi="Times New Roman" w:cs="Times New Roman"/>
          <w:color w:val="000000"/>
          <w:sz w:val="24"/>
          <w:szCs w:val="24"/>
        </w:rPr>
        <w:t>was</w:t>
      </w:r>
      <w:proofErr w:type="gramEnd"/>
      <w:r w:rsidRPr="004B2875">
        <w:rPr>
          <w:rFonts w:ascii="Times New Roman" w:eastAsia="Times New Roman" w:hAnsi="Times New Roman" w:cs="Times New Roman"/>
          <w:color w:val="000000"/>
          <w:sz w:val="24"/>
          <w:szCs w:val="24"/>
        </w:rPr>
        <w:t xml:space="preserve"> termed illegal. The parliament was then accorded a one-year time range in case they wanted to establish new regulations. The three main laws struck down were restricting the communication with potential clients in public, setting up of brothels and prohibiting people from living on the avail of prostitution</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(Fine, 2018)</w:t>
      </w:r>
      <w:r w:rsidRPr="004B2875">
        <w:rPr>
          <w:rFonts w:ascii="Times New Roman" w:eastAsia="Times New Roman" w:hAnsi="Times New Roman" w:cs="Times New Roman"/>
          <w:color w:val="000000"/>
          <w:sz w:val="24"/>
          <w:szCs w:val="24"/>
        </w:rPr>
        <w:t>. I personally support the struck down of the anti-prostitution laws.</w:t>
      </w:r>
      <w:r w:rsidR="00267FBF">
        <w:rPr>
          <w:rFonts w:ascii="Times New Roman" w:eastAsia="Times New Roman" w:hAnsi="Times New Roman" w:cs="Times New Roman"/>
          <w:color w:val="000000"/>
          <w:sz w:val="24"/>
          <w:szCs w:val="24"/>
        </w:rPr>
        <w:t xml:space="preserve"> The paper looks forward to explain the </w:t>
      </w:r>
      <w:r w:rsidR="00F21A22">
        <w:rPr>
          <w:rFonts w:ascii="Times New Roman" w:eastAsia="Times New Roman" w:hAnsi="Times New Roman" w:cs="Times New Roman"/>
          <w:color w:val="000000"/>
          <w:sz w:val="24"/>
          <w:szCs w:val="24"/>
        </w:rPr>
        <w:t>reasons that make</w:t>
      </w:r>
      <w:r w:rsidR="00267FBF">
        <w:rPr>
          <w:rFonts w:ascii="Times New Roman" w:eastAsia="Times New Roman" w:hAnsi="Times New Roman" w:cs="Times New Roman"/>
          <w:color w:val="000000"/>
          <w:sz w:val="24"/>
          <w:szCs w:val="24"/>
        </w:rPr>
        <w:t xml:space="preserve"> me support the striking down of the anti-prostitution laws. It will also address the negative effects of the striking down of the provisions. </w:t>
      </w:r>
    </w:p>
    <w:p w:rsidR="004B2875" w:rsidRPr="004B2875" w:rsidRDefault="004B2875" w:rsidP="00D51C1B">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t xml:space="preserve">First of all, engaging in sex for monetary gains is legal in Canada. Restricting prostitutions infringes on the rights of the people who engage in the act. It restricts them from accessing security as they carry out their own jobs. The Chief Justice, Beverley </w:t>
      </w:r>
      <w:proofErr w:type="spellStart"/>
      <w:r w:rsidRPr="004B2875">
        <w:rPr>
          <w:rFonts w:ascii="Times New Roman" w:eastAsia="Times New Roman" w:hAnsi="Times New Roman" w:cs="Times New Roman"/>
          <w:color w:val="000000"/>
          <w:sz w:val="24"/>
          <w:szCs w:val="24"/>
        </w:rPr>
        <w:t>McLachlin</w:t>
      </w:r>
      <w:proofErr w:type="spellEnd"/>
      <w:r w:rsidRPr="004B2875">
        <w:rPr>
          <w:rFonts w:ascii="Times New Roman" w:eastAsia="Times New Roman" w:hAnsi="Times New Roman" w:cs="Times New Roman"/>
          <w:color w:val="000000"/>
          <w:sz w:val="24"/>
          <w:szCs w:val="24"/>
        </w:rPr>
        <w:t>, explains that the parliament has the power and responsibility to regulate operations on activities in a country</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(Mulholland, 2013)</w:t>
      </w:r>
      <w:r w:rsidRPr="004B2875">
        <w:rPr>
          <w:rFonts w:ascii="Times New Roman" w:eastAsia="Times New Roman" w:hAnsi="Times New Roman" w:cs="Times New Roman"/>
          <w:color w:val="000000"/>
          <w:sz w:val="24"/>
          <w:szCs w:val="24"/>
        </w:rPr>
        <w:t>.  However, they should not do it at the expense of anyone's life, health or safety.</w:t>
      </w:r>
    </w:p>
    <w:p w:rsidR="004B2875" w:rsidRPr="004B2875" w:rsidRDefault="004B2875" w:rsidP="001719E1">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t>The restrictions were exposing the sex workers to a lot of risks</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(Mulholland, 2013)</w:t>
      </w:r>
      <w:r w:rsidRPr="004B2875">
        <w:rPr>
          <w:rFonts w:ascii="Times New Roman" w:eastAsia="Times New Roman" w:hAnsi="Times New Roman" w:cs="Times New Roman"/>
          <w:color w:val="000000"/>
          <w:sz w:val="24"/>
          <w:szCs w:val="24"/>
        </w:rPr>
        <w:t xml:space="preserve">. They were seen to introduce more dangerous conditions to anyone engaging in the act of prostitution. They denied them the chance to protect themselves while carrying out their daily jobs. Prostitution is a very risky business to engage in hence the people involved in it requires </w:t>
      </w:r>
      <w:r w:rsidR="00F21A22" w:rsidRPr="004B2875">
        <w:rPr>
          <w:rFonts w:ascii="Times New Roman" w:eastAsia="Times New Roman" w:hAnsi="Times New Roman" w:cs="Times New Roman"/>
          <w:color w:val="000000"/>
          <w:sz w:val="24"/>
          <w:szCs w:val="24"/>
        </w:rPr>
        <w:t>taking</w:t>
      </w:r>
      <w:r w:rsidRPr="004B2875">
        <w:rPr>
          <w:rFonts w:ascii="Times New Roman" w:eastAsia="Times New Roman" w:hAnsi="Times New Roman" w:cs="Times New Roman"/>
          <w:color w:val="000000"/>
          <w:sz w:val="24"/>
          <w:szCs w:val="24"/>
        </w:rPr>
        <w:t xml:space="preserve"> extra steps to protect themselves. These restrictions prohibited them from taking these extra steps</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(Fine, 2018)</w:t>
      </w:r>
      <w:r w:rsidRPr="004B2875">
        <w:rPr>
          <w:rFonts w:ascii="Times New Roman" w:eastAsia="Times New Roman" w:hAnsi="Times New Roman" w:cs="Times New Roman"/>
          <w:color w:val="000000"/>
          <w:sz w:val="24"/>
          <w:szCs w:val="24"/>
        </w:rPr>
        <w:t>. Therefore the restrictions made it very hand for the prostitutes to carry out their business properly.</w:t>
      </w:r>
      <w:r w:rsidR="001719E1">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The laws acted as punishment to the sex workers and others who lived from avails of prostitution</w:t>
      </w:r>
      <w:r w:rsidR="001719E1">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 xml:space="preserve">These laws saw many women being forced out of the brothels. They were </w:t>
      </w:r>
      <w:r w:rsidRPr="004B2875">
        <w:rPr>
          <w:rFonts w:ascii="Times New Roman" w:eastAsia="Times New Roman" w:hAnsi="Times New Roman" w:cs="Times New Roman"/>
          <w:color w:val="000000"/>
          <w:sz w:val="24"/>
          <w:szCs w:val="24"/>
        </w:rPr>
        <w:lastRenderedPageBreak/>
        <w:t>forced to carry out their businesses on the streets. It also punished those individuals who seemed to be working closely with the prostitutes including the bodyguards.</w:t>
      </w:r>
    </w:p>
    <w:p w:rsidR="004B2875" w:rsidRPr="004B2875" w:rsidRDefault="004B2875" w:rsidP="001719E1">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t>Banning the operation of the brothels exposed the sex workers to a lot of risks. The main objective of the law was to reduce public nuisance that may arise in the case of prostitution</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(Fine, 2018)</w:t>
      </w:r>
      <w:r w:rsidRPr="004B2875">
        <w:rPr>
          <w:rFonts w:ascii="Times New Roman" w:eastAsia="Times New Roman" w:hAnsi="Times New Roman" w:cs="Times New Roman"/>
          <w:color w:val="000000"/>
          <w:sz w:val="24"/>
          <w:szCs w:val="24"/>
        </w:rPr>
        <w:t>.  Instead, the law forced the sex workers onto the streets. This exposes them to health and safety risks</w:t>
      </w:r>
      <w:r w:rsidR="001719E1">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 xml:space="preserve">This makes the laws grossly disproportionate according to </w:t>
      </w:r>
      <w:proofErr w:type="spellStart"/>
      <w:r w:rsidRPr="004B2875">
        <w:rPr>
          <w:rFonts w:ascii="Times New Roman" w:eastAsia="Times New Roman" w:hAnsi="Times New Roman" w:cs="Times New Roman"/>
          <w:color w:val="000000"/>
          <w:sz w:val="24"/>
          <w:szCs w:val="24"/>
        </w:rPr>
        <w:t>McLachlin</w:t>
      </w:r>
      <w:proofErr w:type="spellEnd"/>
      <w:r w:rsidRPr="004B2875">
        <w:rPr>
          <w:rFonts w:ascii="Times New Roman" w:eastAsia="Times New Roman" w:hAnsi="Times New Roman" w:cs="Times New Roman"/>
          <w:color w:val="000000"/>
          <w:sz w:val="24"/>
          <w:szCs w:val="24"/>
        </w:rPr>
        <w:t>.</w:t>
      </w:r>
      <w:r w:rsidR="001719E1">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 xml:space="preserve">The laws restricting people from living at the expense of prostitution affects the sex workers </w:t>
      </w:r>
      <w:r w:rsidR="00F21A22">
        <w:rPr>
          <w:rFonts w:ascii="Times New Roman" w:eastAsia="Times New Roman" w:hAnsi="Times New Roman" w:cs="Times New Roman"/>
          <w:color w:val="000000"/>
          <w:sz w:val="24"/>
          <w:szCs w:val="24"/>
        </w:rPr>
        <w:t xml:space="preserve">negatively. </w:t>
      </w:r>
      <w:r w:rsidRPr="004B2875">
        <w:rPr>
          <w:rFonts w:ascii="Times New Roman" w:eastAsia="Times New Roman" w:hAnsi="Times New Roman" w:cs="Times New Roman"/>
          <w:color w:val="000000"/>
          <w:sz w:val="24"/>
          <w:szCs w:val="24"/>
        </w:rPr>
        <w:t>The laws also affect those around the sex workers including the bodyguards, office receptionists and even the managers. The main objective of the laws was to punish and reduce pimps and other personnel's who have the idea of exploiting the prostitutes</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(Mulholland, 2013)</w:t>
      </w:r>
      <w:r w:rsidRPr="004B2875">
        <w:rPr>
          <w:rFonts w:ascii="Times New Roman" w:eastAsia="Times New Roman" w:hAnsi="Times New Roman" w:cs="Times New Roman"/>
          <w:color w:val="000000"/>
          <w:sz w:val="24"/>
          <w:szCs w:val="24"/>
        </w:rPr>
        <w:t>. This makes the law inappropriate since it does not meet its intended purpose. The Chief Justice explained that the provision was consequently overbroad.</w:t>
      </w:r>
    </w:p>
    <w:p w:rsidR="004B2875" w:rsidRPr="004B2875" w:rsidRDefault="004B2875" w:rsidP="00F21A22">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t>The provision restricting the street soliciting inhibits the sex workers from weeding out the dangerous and harmful personnel's in the business. The main purpose of imposing this provision was to remove prostitution from the public eyes. It was also intended to reduce or prevent prostitution causing disturbance to the public. Therefore, the provision does not meet its objective hence making it irrelevant</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(Mulholland, 2013)</w:t>
      </w:r>
      <w:r w:rsidRPr="004B2875">
        <w:rPr>
          <w:rFonts w:ascii="Times New Roman" w:eastAsia="Times New Roman" w:hAnsi="Times New Roman" w:cs="Times New Roman"/>
          <w:color w:val="000000"/>
          <w:sz w:val="24"/>
          <w:szCs w:val="24"/>
        </w:rPr>
        <w:t>.</w:t>
      </w:r>
      <w:r w:rsidR="00F21A22">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The laws restrict the prostitution operations. They make it very hand for the sex workers to carry out their businesses in a safe way</w:t>
      </w:r>
      <w:r w:rsidR="00F21A22">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Many of the people who engage in prostitution businesses lack a better alternative to earn a living. Prostitution is the only way that they can afford to place food on their table</w:t>
      </w:r>
      <w:r w:rsidR="00F21A22">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Restricting its operations means that their financial fitness is affected making them dependent.</w:t>
      </w:r>
    </w:p>
    <w:p w:rsidR="004B2875" w:rsidRPr="004B2875" w:rsidRDefault="004B2875" w:rsidP="00D51C1B">
      <w:pPr>
        <w:spacing w:after="0" w:line="480" w:lineRule="auto"/>
        <w:ind w:firstLine="720"/>
        <w:rPr>
          <w:rFonts w:ascii="Times New Roman" w:eastAsia="Times New Roman" w:hAnsi="Times New Roman" w:cs="Times New Roman"/>
          <w:color w:val="000000"/>
          <w:sz w:val="24"/>
          <w:szCs w:val="24"/>
        </w:rPr>
      </w:pPr>
      <w:r w:rsidRPr="004B2875">
        <w:rPr>
          <w:rFonts w:ascii="Times New Roman" w:eastAsia="Times New Roman" w:hAnsi="Times New Roman" w:cs="Times New Roman"/>
          <w:color w:val="000000"/>
          <w:sz w:val="24"/>
          <w:szCs w:val="24"/>
        </w:rPr>
        <w:t>However, the striking down of the provisions without other regulations to replace them can be risky</w:t>
      </w:r>
      <w:r w:rsidR="00D51C1B" w:rsidRPr="00D51C1B">
        <w:rPr>
          <w:rFonts w:ascii="Times New Roman" w:eastAsia="Times New Roman" w:hAnsi="Times New Roman" w:cs="Times New Roman"/>
          <w:color w:val="000000"/>
          <w:sz w:val="24"/>
          <w:szCs w:val="24"/>
        </w:rPr>
        <w:t xml:space="preserve"> </w:t>
      </w:r>
      <w:r w:rsidR="00D51C1B" w:rsidRPr="00D51C1B">
        <w:rPr>
          <w:rFonts w:ascii="Times New Roman" w:hAnsi="Times New Roman" w:cs="Times New Roman"/>
          <w:color w:val="000000"/>
          <w:sz w:val="24"/>
          <w:szCs w:val="24"/>
          <w:shd w:val="clear" w:color="auto" w:fill="FFFFFF"/>
        </w:rPr>
        <w:t>(Mulholland, 2013)</w:t>
      </w:r>
      <w:r w:rsidRPr="004B2875">
        <w:rPr>
          <w:rFonts w:ascii="Times New Roman" w:eastAsia="Times New Roman" w:hAnsi="Times New Roman" w:cs="Times New Roman"/>
          <w:color w:val="000000"/>
          <w:sz w:val="24"/>
          <w:szCs w:val="24"/>
        </w:rPr>
        <w:t xml:space="preserve">. It can create a chance for many people to engage in risky </w:t>
      </w:r>
      <w:r w:rsidRPr="004B2875">
        <w:rPr>
          <w:rFonts w:ascii="Times New Roman" w:eastAsia="Times New Roman" w:hAnsi="Times New Roman" w:cs="Times New Roman"/>
          <w:color w:val="000000"/>
          <w:sz w:val="24"/>
          <w:szCs w:val="24"/>
        </w:rPr>
        <w:lastRenderedPageBreak/>
        <w:t>economic activity. Young people can see it as a simple way to make manner diminishing the manners in the society. This, in turn, may lead to widespread diseases. The prostitution activities may also be a challenge while controlling them</w:t>
      </w:r>
      <w:r w:rsidR="00F21A22">
        <w:rPr>
          <w:rFonts w:ascii="Times New Roman" w:eastAsia="Times New Roman" w:hAnsi="Times New Roman" w:cs="Times New Roman"/>
          <w:color w:val="000000"/>
          <w:sz w:val="24"/>
          <w:szCs w:val="24"/>
        </w:rPr>
        <w:t xml:space="preserve">. </w:t>
      </w:r>
      <w:r w:rsidRPr="004B2875">
        <w:rPr>
          <w:rFonts w:ascii="Times New Roman" w:eastAsia="Times New Roman" w:hAnsi="Times New Roman" w:cs="Times New Roman"/>
          <w:color w:val="000000"/>
          <w:sz w:val="24"/>
          <w:szCs w:val="24"/>
        </w:rPr>
        <w:t>For instance, it will be hard to control the areas where the prostitution will be carried out. This, in turn, may cause a public disturbance.</w:t>
      </w:r>
    </w:p>
    <w:p w:rsidR="004B2875" w:rsidRPr="00D51C1B" w:rsidRDefault="004B2875" w:rsidP="00D51C1B">
      <w:pPr>
        <w:spacing w:line="480" w:lineRule="auto"/>
        <w:ind w:firstLine="720"/>
        <w:rPr>
          <w:rFonts w:ascii="Times New Roman" w:eastAsia="Times New Roman" w:hAnsi="Times New Roman" w:cs="Times New Roman"/>
          <w:color w:val="000000"/>
          <w:sz w:val="24"/>
          <w:szCs w:val="24"/>
        </w:rPr>
      </w:pPr>
      <w:r w:rsidRPr="00D51C1B">
        <w:rPr>
          <w:rFonts w:ascii="Times New Roman" w:eastAsia="Times New Roman" w:hAnsi="Times New Roman" w:cs="Times New Roman"/>
          <w:color w:val="000000"/>
          <w:sz w:val="24"/>
          <w:szCs w:val="24"/>
        </w:rPr>
        <w:t xml:space="preserve">In conclusion, the struck down of the three anti-prostitution provisions is an advantage to the sex workers.  The laws denied the sex workers a chance to protect themselves hence exposing them to numerous risks. Prostitution is a legal activity in Canada. Such laws which prohibit the operations of a brothel </w:t>
      </w:r>
      <w:proofErr w:type="gramStart"/>
      <w:r w:rsidRPr="00D51C1B">
        <w:rPr>
          <w:rFonts w:ascii="Times New Roman" w:eastAsia="Times New Roman" w:hAnsi="Times New Roman" w:cs="Times New Roman"/>
          <w:color w:val="000000"/>
          <w:sz w:val="24"/>
          <w:szCs w:val="24"/>
        </w:rPr>
        <w:t>denies</w:t>
      </w:r>
      <w:proofErr w:type="gramEnd"/>
      <w:r w:rsidRPr="00D51C1B">
        <w:rPr>
          <w:rFonts w:ascii="Times New Roman" w:eastAsia="Times New Roman" w:hAnsi="Times New Roman" w:cs="Times New Roman"/>
          <w:color w:val="000000"/>
          <w:sz w:val="24"/>
          <w:szCs w:val="24"/>
        </w:rPr>
        <w:t xml:space="preserve"> the prostitutes from operating in a safe place. This forces them to work on the streets.  The provisions were meant to protect the sex workers. However, they end up restricting their activity. For instance, the provision that restricts people from living at the avail of prostitution was meant to protect the sex workers from exploitations. Instead, it restricts their operations. On the other hand, this can lead to increased prostitution. The parliament should consider creating provisions that will guide and protect the prostitution activities without infringing on anyone's rights.</w:t>
      </w:r>
    </w:p>
    <w:p w:rsidR="004B2875" w:rsidRPr="00D51C1B" w:rsidRDefault="004B2875" w:rsidP="00D51C1B">
      <w:pPr>
        <w:spacing w:line="480" w:lineRule="auto"/>
        <w:rPr>
          <w:rFonts w:ascii="Times New Roman" w:eastAsia="Times New Roman" w:hAnsi="Times New Roman" w:cs="Times New Roman"/>
          <w:color w:val="000000"/>
          <w:sz w:val="24"/>
          <w:szCs w:val="24"/>
        </w:rPr>
      </w:pPr>
      <w:r w:rsidRPr="00D51C1B">
        <w:rPr>
          <w:rFonts w:ascii="Times New Roman" w:eastAsia="Times New Roman" w:hAnsi="Times New Roman" w:cs="Times New Roman"/>
          <w:color w:val="000000"/>
          <w:sz w:val="24"/>
          <w:szCs w:val="24"/>
        </w:rPr>
        <w:br w:type="page"/>
      </w:r>
    </w:p>
    <w:p w:rsidR="004B2875" w:rsidRPr="00D51C1B" w:rsidRDefault="004B2875" w:rsidP="00D51C1B">
      <w:pPr>
        <w:spacing w:line="480" w:lineRule="auto"/>
        <w:ind w:firstLine="720"/>
        <w:jc w:val="center"/>
        <w:rPr>
          <w:rFonts w:ascii="Times New Roman" w:hAnsi="Times New Roman" w:cs="Times New Roman"/>
          <w:b/>
          <w:sz w:val="24"/>
          <w:szCs w:val="24"/>
        </w:rPr>
      </w:pPr>
      <w:r w:rsidRPr="00D51C1B">
        <w:rPr>
          <w:rFonts w:ascii="Times New Roman" w:hAnsi="Times New Roman" w:cs="Times New Roman"/>
          <w:b/>
          <w:sz w:val="24"/>
          <w:szCs w:val="24"/>
        </w:rPr>
        <w:lastRenderedPageBreak/>
        <w:t>References</w:t>
      </w:r>
    </w:p>
    <w:p w:rsidR="001719E1" w:rsidRPr="001719E1" w:rsidRDefault="00D51C1B" w:rsidP="00D51C1B">
      <w:pPr>
        <w:spacing w:line="480" w:lineRule="auto"/>
        <w:rPr>
          <w:rFonts w:ascii="Times New Roman" w:hAnsi="Times New Roman" w:cs="Times New Roman"/>
          <w:color w:val="000000"/>
          <w:sz w:val="24"/>
          <w:szCs w:val="24"/>
          <w:shd w:val="clear" w:color="auto" w:fill="FFFFFF"/>
        </w:rPr>
      </w:pPr>
      <w:r w:rsidRPr="001719E1">
        <w:rPr>
          <w:rFonts w:ascii="Times New Roman" w:hAnsi="Times New Roman" w:cs="Times New Roman"/>
          <w:color w:val="000000"/>
          <w:sz w:val="24"/>
          <w:szCs w:val="24"/>
          <w:shd w:val="clear" w:color="auto" w:fill="FFFFFF"/>
        </w:rPr>
        <w:t>FINE, S. (2018). Supreme Court strikes down Canada's prostitution law. </w:t>
      </w:r>
      <w:r w:rsidRPr="001719E1">
        <w:rPr>
          <w:rFonts w:ascii="Times New Roman" w:hAnsi="Times New Roman" w:cs="Times New Roman"/>
          <w:i/>
          <w:iCs/>
          <w:color w:val="000000"/>
          <w:sz w:val="24"/>
          <w:szCs w:val="24"/>
          <w:shd w:val="clear" w:color="auto" w:fill="FFFFFF"/>
        </w:rPr>
        <w:t xml:space="preserve">The Globe </w:t>
      </w:r>
      <w:proofErr w:type="gramStart"/>
      <w:r w:rsidRPr="001719E1">
        <w:rPr>
          <w:rFonts w:ascii="Times New Roman" w:hAnsi="Times New Roman" w:cs="Times New Roman"/>
          <w:i/>
          <w:iCs/>
          <w:color w:val="000000"/>
          <w:sz w:val="24"/>
          <w:szCs w:val="24"/>
          <w:shd w:val="clear" w:color="auto" w:fill="FFFFFF"/>
        </w:rPr>
        <w:t>And</w:t>
      </w:r>
      <w:proofErr w:type="gramEnd"/>
      <w:r w:rsidRPr="001719E1">
        <w:rPr>
          <w:rFonts w:ascii="Times New Roman" w:hAnsi="Times New Roman" w:cs="Times New Roman"/>
          <w:i/>
          <w:iCs/>
          <w:color w:val="000000"/>
          <w:sz w:val="24"/>
          <w:szCs w:val="24"/>
          <w:shd w:val="clear" w:color="auto" w:fill="FFFFFF"/>
        </w:rPr>
        <w:t xml:space="preserve"> Mail</w:t>
      </w:r>
      <w:r w:rsidRPr="001719E1">
        <w:rPr>
          <w:rFonts w:ascii="Times New Roman" w:hAnsi="Times New Roman" w:cs="Times New Roman"/>
          <w:color w:val="000000"/>
          <w:sz w:val="24"/>
          <w:szCs w:val="24"/>
          <w:shd w:val="clear" w:color="auto" w:fill="FFFFFF"/>
        </w:rPr>
        <w:t>.</w:t>
      </w:r>
    </w:p>
    <w:p w:rsidR="00D51C1B" w:rsidRPr="001719E1" w:rsidRDefault="00D51C1B" w:rsidP="001719E1">
      <w:pPr>
        <w:spacing w:line="480" w:lineRule="auto"/>
        <w:ind w:firstLine="720"/>
        <w:rPr>
          <w:rFonts w:ascii="Times New Roman" w:hAnsi="Times New Roman" w:cs="Times New Roman"/>
          <w:color w:val="000000"/>
          <w:sz w:val="24"/>
          <w:szCs w:val="24"/>
          <w:shd w:val="clear" w:color="auto" w:fill="FFFFFF"/>
        </w:rPr>
      </w:pPr>
      <w:r w:rsidRPr="001719E1">
        <w:rPr>
          <w:rFonts w:ascii="Times New Roman" w:hAnsi="Times New Roman" w:cs="Times New Roman"/>
          <w:color w:val="000000"/>
          <w:sz w:val="24"/>
          <w:szCs w:val="24"/>
          <w:shd w:val="clear" w:color="auto" w:fill="FFFFFF"/>
        </w:rPr>
        <w:t xml:space="preserve"> Retrieved from </w:t>
      </w:r>
      <w:hyperlink r:id="rId7" w:history="1">
        <w:r w:rsidR="001719E1" w:rsidRPr="001719E1">
          <w:rPr>
            <w:rStyle w:val="Hyperlink"/>
            <w:rFonts w:ascii="Times New Roman" w:hAnsi="Times New Roman" w:cs="Times New Roman"/>
            <w:sz w:val="24"/>
            <w:szCs w:val="24"/>
            <w:u w:val="none"/>
            <w:shd w:val="clear" w:color="auto" w:fill="FFFFFF"/>
          </w:rPr>
          <w:t>https://www.theglobeandmail.com/news/national/supreme-court-rules-</w:t>
        </w:r>
        <w:r w:rsidR="001719E1" w:rsidRPr="001719E1">
          <w:rPr>
            <w:rStyle w:val="Hyperlink"/>
            <w:rFonts w:ascii="Times New Roman" w:hAnsi="Times New Roman" w:cs="Times New Roman"/>
            <w:sz w:val="24"/>
            <w:szCs w:val="24"/>
            <w:u w:val="none"/>
            <w:shd w:val="clear" w:color="auto" w:fill="FFFFFF"/>
          </w:rPr>
          <w:tab/>
          <w:t>on-prostitution-laws/article16067485/</w:t>
        </w:r>
      </w:hyperlink>
    </w:p>
    <w:p w:rsidR="001719E1" w:rsidRPr="001719E1" w:rsidRDefault="004B2875" w:rsidP="00D51C1B">
      <w:pPr>
        <w:spacing w:line="480" w:lineRule="auto"/>
        <w:rPr>
          <w:rFonts w:ascii="Times New Roman" w:hAnsi="Times New Roman" w:cs="Times New Roman"/>
          <w:color w:val="000000"/>
          <w:sz w:val="24"/>
          <w:szCs w:val="24"/>
          <w:shd w:val="clear" w:color="auto" w:fill="FFFFFF"/>
        </w:rPr>
      </w:pPr>
      <w:r w:rsidRPr="001719E1">
        <w:rPr>
          <w:rFonts w:ascii="Times New Roman" w:hAnsi="Times New Roman" w:cs="Times New Roman"/>
          <w:color w:val="000000"/>
          <w:sz w:val="24"/>
          <w:szCs w:val="24"/>
          <w:shd w:val="clear" w:color="auto" w:fill="FFFFFF"/>
        </w:rPr>
        <w:t>Mulholland, A. (2013). Top court strikes down Cana</w:t>
      </w:r>
      <w:bookmarkStart w:id="0" w:name="_GoBack"/>
      <w:bookmarkEnd w:id="0"/>
      <w:r w:rsidRPr="001719E1">
        <w:rPr>
          <w:rFonts w:ascii="Times New Roman" w:hAnsi="Times New Roman" w:cs="Times New Roman"/>
          <w:color w:val="000000"/>
          <w:sz w:val="24"/>
          <w:szCs w:val="24"/>
          <w:shd w:val="clear" w:color="auto" w:fill="FFFFFF"/>
        </w:rPr>
        <w:t xml:space="preserve">da's 'overly broad' anti-prostitution </w:t>
      </w:r>
    </w:p>
    <w:p w:rsidR="004B2875" w:rsidRPr="001719E1" w:rsidRDefault="001719E1" w:rsidP="00D51C1B">
      <w:pPr>
        <w:spacing w:line="480" w:lineRule="auto"/>
        <w:rPr>
          <w:rFonts w:ascii="Times New Roman" w:hAnsi="Times New Roman" w:cs="Times New Roman"/>
          <w:color w:val="000000"/>
          <w:sz w:val="24"/>
          <w:szCs w:val="24"/>
          <w:shd w:val="clear" w:color="auto" w:fill="FFFFFF"/>
        </w:rPr>
      </w:pPr>
      <w:r w:rsidRPr="001719E1">
        <w:rPr>
          <w:rFonts w:ascii="Times New Roman" w:hAnsi="Times New Roman" w:cs="Times New Roman"/>
          <w:color w:val="000000"/>
          <w:sz w:val="24"/>
          <w:szCs w:val="24"/>
          <w:shd w:val="clear" w:color="auto" w:fill="FFFFFF"/>
        </w:rPr>
        <w:tab/>
      </w:r>
      <w:proofErr w:type="gramStart"/>
      <w:r w:rsidR="004B2875" w:rsidRPr="001719E1">
        <w:rPr>
          <w:rFonts w:ascii="Times New Roman" w:hAnsi="Times New Roman" w:cs="Times New Roman"/>
          <w:color w:val="000000"/>
          <w:sz w:val="24"/>
          <w:szCs w:val="24"/>
          <w:shd w:val="clear" w:color="auto" w:fill="FFFFFF"/>
        </w:rPr>
        <w:t>laws</w:t>
      </w:r>
      <w:proofErr w:type="gramEnd"/>
      <w:r w:rsidR="004B2875" w:rsidRPr="001719E1">
        <w:rPr>
          <w:rFonts w:ascii="Times New Roman" w:hAnsi="Times New Roman" w:cs="Times New Roman"/>
          <w:color w:val="000000"/>
          <w:sz w:val="24"/>
          <w:szCs w:val="24"/>
          <w:shd w:val="clear" w:color="auto" w:fill="FFFFFF"/>
        </w:rPr>
        <w:t>. </w:t>
      </w:r>
      <w:proofErr w:type="gramStart"/>
      <w:r w:rsidR="004B2875" w:rsidRPr="001719E1">
        <w:rPr>
          <w:rFonts w:ascii="Times New Roman" w:hAnsi="Times New Roman" w:cs="Times New Roman"/>
          <w:i/>
          <w:iCs/>
          <w:color w:val="000000"/>
          <w:sz w:val="24"/>
          <w:szCs w:val="24"/>
          <w:shd w:val="clear" w:color="auto" w:fill="FFFFFF"/>
        </w:rPr>
        <w:t>CTV NEWS</w:t>
      </w:r>
      <w:r w:rsidR="004B2875" w:rsidRPr="001719E1">
        <w:rPr>
          <w:rFonts w:ascii="Times New Roman" w:hAnsi="Times New Roman" w:cs="Times New Roman"/>
          <w:color w:val="000000"/>
          <w:sz w:val="24"/>
          <w:szCs w:val="24"/>
          <w:shd w:val="clear" w:color="auto" w:fill="FFFFFF"/>
        </w:rPr>
        <w:t>.</w:t>
      </w:r>
      <w:proofErr w:type="gramEnd"/>
      <w:r w:rsidR="004B2875" w:rsidRPr="001719E1">
        <w:rPr>
          <w:rFonts w:ascii="Times New Roman" w:hAnsi="Times New Roman" w:cs="Times New Roman"/>
          <w:color w:val="000000"/>
          <w:sz w:val="24"/>
          <w:szCs w:val="24"/>
          <w:shd w:val="clear" w:color="auto" w:fill="FFFFFF"/>
        </w:rPr>
        <w:t xml:space="preserve"> Retrieved from </w:t>
      </w:r>
      <w:hyperlink r:id="rId8" w:history="1">
        <w:r w:rsidRPr="001719E1">
          <w:rPr>
            <w:rStyle w:val="Hyperlink"/>
            <w:rFonts w:ascii="Times New Roman" w:hAnsi="Times New Roman" w:cs="Times New Roman"/>
            <w:sz w:val="24"/>
            <w:szCs w:val="24"/>
            <w:u w:val="none"/>
            <w:shd w:val="clear" w:color="auto" w:fill="FFFFFF"/>
          </w:rPr>
          <w:t>https://www.ctvnews.ca/canada/top-court-strikes-</w:t>
        </w:r>
        <w:r w:rsidRPr="001719E1">
          <w:rPr>
            <w:rStyle w:val="Hyperlink"/>
            <w:rFonts w:ascii="Times New Roman" w:hAnsi="Times New Roman" w:cs="Times New Roman"/>
            <w:sz w:val="24"/>
            <w:szCs w:val="24"/>
            <w:u w:val="none"/>
            <w:shd w:val="clear" w:color="auto" w:fill="FFFFFF"/>
          </w:rPr>
          <w:tab/>
          <w:t>down-canada-s-overly-broad-anti-prostitution-laws-1.1601790</w:t>
        </w:r>
      </w:hyperlink>
    </w:p>
    <w:p w:rsidR="004B2875" w:rsidRPr="00D51C1B" w:rsidRDefault="004B2875" w:rsidP="00D51C1B">
      <w:pPr>
        <w:spacing w:line="480" w:lineRule="auto"/>
        <w:rPr>
          <w:rFonts w:ascii="Times New Roman" w:hAnsi="Times New Roman" w:cs="Times New Roman"/>
          <w:color w:val="000000"/>
          <w:sz w:val="24"/>
          <w:szCs w:val="24"/>
          <w:shd w:val="clear" w:color="auto" w:fill="FFFFFF"/>
        </w:rPr>
      </w:pPr>
    </w:p>
    <w:p w:rsidR="004B2875" w:rsidRPr="00D51C1B" w:rsidRDefault="004B2875" w:rsidP="00D51C1B">
      <w:pPr>
        <w:spacing w:line="480" w:lineRule="auto"/>
        <w:ind w:firstLine="720"/>
        <w:rPr>
          <w:rFonts w:ascii="Times New Roman" w:hAnsi="Times New Roman" w:cs="Times New Roman"/>
          <w:sz w:val="24"/>
          <w:szCs w:val="24"/>
        </w:rPr>
      </w:pPr>
    </w:p>
    <w:p w:rsidR="004B2875" w:rsidRPr="00D51C1B" w:rsidRDefault="004B2875" w:rsidP="00D51C1B">
      <w:pPr>
        <w:spacing w:line="480" w:lineRule="auto"/>
        <w:rPr>
          <w:rFonts w:ascii="Times New Roman" w:hAnsi="Times New Roman" w:cs="Times New Roman"/>
          <w:sz w:val="24"/>
          <w:szCs w:val="24"/>
        </w:rPr>
      </w:pPr>
    </w:p>
    <w:sectPr w:rsidR="004B2875" w:rsidRPr="00D51C1B" w:rsidSect="004B2875">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B6C" w:rsidRDefault="00641B6C" w:rsidP="004B2875">
      <w:pPr>
        <w:spacing w:after="0" w:line="240" w:lineRule="auto"/>
      </w:pPr>
      <w:r>
        <w:separator/>
      </w:r>
    </w:p>
  </w:endnote>
  <w:endnote w:type="continuationSeparator" w:id="0">
    <w:p w:rsidR="00641B6C" w:rsidRDefault="00641B6C" w:rsidP="004B2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B6C" w:rsidRDefault="00641B6C" w:rsidP="004B2875">
      <w:pPr>
        <w:spacing w:after="0" w:line="240" w:lineRule="auto"/>
      </w:pPr>
      <w:r>
        <w:separator/>
      </w:r>
    </w:p>
  </w:footnote>
  <w:footnote w:type="continuationSeparator" w:id="0">
    <w:p w:rsidR="00641B6C" w:rsidRDefault="00641B6C" w:rsidP="004B28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875" w:rsidRDefault="004B2875">
    <w:pPr>
      <w:pStyle w:val="Header"/>
      <w:jc w:val="right"/>
    </w:pPr>
    <w:r>
      <w:t xml:space="preserve">Running head: CANADA’S PROSTITUTION LAWS                                                                                                    </w:t>
    </w:r>
    <w:sdt>
      <w:sdtPr>
        <w:id w:val="13975425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19E1">
          <w:rPr>
            <w:noProof/>
          </w:rPr>
          <w:t>1</w:t>
        </w:r>
        <w:r>
          <w:rPr>
            <w:noProof/>
          </w:rPr>
          <w:fldChar w:fldCharType="end"/>
        </w:r>
      </w:sdtContent>
    </w:sdt>
  </w:p>
  <w:p w:rsidR="004B2875" w:rsidRDefault="004B28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875"/>
    <w:rsid w:val="000B65E0"/>
    <w:rsid w:val="001719E1"/>
    <w:rsid w:val="00267FBF"/>
    <w:rsid w:val="004B2875"/>
    <w:rsid w:val="00641B6C"/>
    <w:rsid w:val="006D34D2"/>
    <w:rsid w:val="00D51C1B"/>
    <w:rsid w:val="00E7164B"/>
    <w:rsid w:val="00F21A22"/>
    <w:rsid w:val="00F75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875"/>
  </w:style>
  <w:style w:type="paragraph" w:styleId="Footer">
    <w:name w:val="footer"/>
    <w:basedOn w:val="Normal"/>
    <w:link w:val="FooterChar"/>
    <w:uiPriority w:val="99"/>
    <w:unhideWhenUsed/>
    <w:rsid w:val="004B2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875"/>
  </w:style>
  <w:style w:type="character" w:styleId="Hyperlink">
    <w:name w:val="Hyperlink"/>
    <w:basedOn w:val="DefaultParagraphFont"/>
    <w:uiPriority w:val="99"/>
    <w:unhideWhenUsed/>
    <w:rsid w:val="004B2875"/>
    <w:rPr>
      <w:color w:val="0000FF" w:themeColor="hyperlink"/>
      <w:u w:val="single"/>
    </w:rPr>
  </w:style>
  <w:style w:type="character" w:styleId="FollowedHyperlink">
    <w:name w:val="FollowedHyperlink"/>
    <w:basedOn w:val="DefaultParagraphFont"/>
    <w:uiPriority w:val="99"/>
    <w:semiHidden/>
    <w:unhideWhenUsed/>
    <w:rsid w:val="001719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875"/>
  </w:style>
  <w:style w:type="paragraph" w:styleId="Footer">
    <w:name w:val="footer"/>
    <w:basedOn w:val="Normal"/>
    <w:link w:val="FooterChar"/>
    <w:uiPriority w:val="99"/>
    <w:unhideWhenUsed/>
    <w:rsid w:val="004B2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875"/>
  </w:style>
  <w:style w:type="character" w:styleId="Hyperlink">
    <w:name w:val="Hyperlink"/>
    <w:basedOn w:val="DefaultParagraphFont"/>
    <w:uiPriority w:val="99"/>
    <w:unhideWhenUsed/>
    <w:rsid w:val="004B2875"/>
    <w:rPr>
      <w:color w:val="0000FF" w:themeColor="hyperlink"/>
      <w:u w:val="single"/>
    </w:rPr>
  </w:style>
  <w:style w:type="character" w:styleId="FollowedHyperlink">
    <w:name w:val="FollowedHyperlink"/>
    <w:basedOn w:val="DefaultParagraphFont"/>
    <w:uiPriority w:val="99"/>
    <w:semiHidden/>
    <w:unhideWhenUsed/>
    <w:rsid w:val="001719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77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tvnews.ca/canada/top-court-strikes-%09down-canada-s-overly-broad-anti-prostitution-laws-1.1601790" TargetMode="External"/><Relationship Id="rId3" Type="http://schemas.openxmlformats.org/officeDocument/2006/relationships/settings" Target="settings.xml"/><Relationship Id="rId7" Type="http://schemas.openxmlformats.org/officeDocument/2006/relationships/hyperlink" Target="https://www.theglobeandmail.com/news/national/supreme-court-rules-%09on-prostitution-laws/article1606748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6470</dc:creator>
  <cp:lastModifiedBy>Kanyoi</cp:lastModifiedBy>
  <cp:revision>2</cp:revision>
  <dcterms:created xsi:type="dcterms:W3CDTF">2018-12-01T16:26:00Z</dcterms:created>
  <dcterms:modified xsi:type="dcterms:W3CDTF">2018-12-01T16:26:00Z</dcterms:modified>
</cp:coreProperties>
</file>